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Hypothesis Register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Analyze resource</w:t>
      </w:r>
    </w:p>
    <w:p>
      <w:pPr>
        <w:spacing w:after="120"/>
        <w:widowControl/>
      </w:pPr>
      <w:r>
        <w:t>Use this to turn possible explanations into testable statements and track what the evidence shows.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Hypothesis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Specific statement that could be supported or rejected.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Why it matters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Connection to the business decision.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Expected signal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pattern should appear if the hypothesis is true?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Data and method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Evidence and test to use.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Result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the analysis found.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Confidence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High, medium, or low; explain uncertainty.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Supported, rejected, mixed, or not testable.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Next step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Additional test, stakeholder check, or action.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Write hypotheses before inspecting the result   ☐ Look for evidence against your belief   ☐ Do not confuse absence of evidence with proof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Hypothesis Register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